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7" w:rsidRPr="00C25321" w:rsidRDefault="003949A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3949A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3949A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3949A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</w:t>
      </w:r>
      <w:r w:rsidR="00284FA9">
        <w:rPr>
          <w:rFonts w:ascii="Times New Roman" w:hAnsi="Times New Roman" w:cs="Times New Roman"/>
          <w:sz w:val="24"/>
          <w:szCs w:val="24"/>
          <w:lang w:val="sr-Cyrl-RS"/>
        </w:rPr>
        <w:t>351</w:t>
      </w:r>
      <w:r w:rsidR="00421742"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8618C7" w:rsidRPr="00C25321" w:rsidRDefault="00C60015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49A2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3949A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8618C7" w:rsidRPr="00C25321" w:rsidRDefault="003949A2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3949A2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618C7" w:rsidRPr="00C25321" w:rsidRDefault="003949A2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</w:t>
      </w:r>
      <w:r w:rsidR="00C60015">
        <w:rPr>
          <w:rFonts w:ascii="Times New Roman" w:hAnsi="Times New Roman" w:cs="Times New Roman"/>
          <w:sz w:val="24"/>
          <w:szCs w:val="24"/>
        </w:rPr>
        <w:t>4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sudijsku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119-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351</w:t>
      </w:r>
      <w:r w:rsidR="008618C7" w:rsidRPr="00C25321">
        <w:rPr>
          <w:rFonts w:ascii="Times New Roman" w:hAnsi="Times New Roman" w:cs="Times New Roman"/>
          <w:sz w:val="24"/>
          <w:szCs w:val="24"/>
        </w:rPr>
        <w:t>/</w:t>
      </w:r>
      <w:r w:rsidR="00C25321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C2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>)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60015" w:rsidRDefault="003949A2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Jovičić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C25321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="00C25321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C25321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 w:rsidR="005C7E27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5C7E27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25321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25321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25321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="008618C7" w:rsidRPr="00C60015">
        <w:rPr>
          <w:rFonts w:ascii="Times New Roman" w:hAnsi="Times New Roman" w:cs="Times New Roman"/>
          <w:sz w:val="24"/>
          <w:szCs w:val="24"/>
        </w:rPr>
        <w:t>.</w:t>
      </w:r>
    </w:p>
    <w:p w:rsidR="008618C7" w:rsidRPr="00C25321" w:rsidRDefault="003949A2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8C7" w:rsidRPr="00C25321" w:rsidRDefault="003949A2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IZVEŠTAJ</w:t>
      </w:r>
    </w:p>
    <w:p w:rsidR="008618C7" w:rsidRPr="00C25321" w:rsidRDefault="003949A2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772C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7E4C" w:rsidRDefault="003949A2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Zaječaru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797E4C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49A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3949A2"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3949A2">
        <w:rPr>
          <w:rFonts w:ascii="Times New Roman" w:hAnsi="Times New Roman" w:cs="Times New Roman"/>
          <w:sz w:val="24"/>
          <w:szCs w:val="24"/>
        </w:rPr>
        <w:t>Vladimir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Đukanović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>.</w:t>
      </w:r>
    </w:p>
    <w:p w:rsidR="008618C7" w:rsidRPr="00EA4ED0" w:rsidRDefault="00421742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49A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9A2">
        <w:rPr>
          <w:rFonts w:ascii="Times New Roman" w:hAnsi="Times New Roman" w:cs="Times New Roman"/>
          <w:sz w:val="24"/>
          <w:szCs w:val="24"/>
        </w:rPr>
        <w:t>PREDSEDNIK</w:t>
      </w:r>
      <w:r w:rsidR="003949A2"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030F17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949A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9A2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9A2">
        <w:rPr>
          <w:rFonts w:ascii="Times New Roman" w:hAnsi="Times New Roman" w:cs="Times New Roman"/>
          <w:sz w:val="24"/>
          <w:szCs w:val="24"/>
          <w:lang w:val="sr-Cyrl-RS"/>
        </w:rPr>
        <w:t>Pilja</w:t>
      </w:r>
    </w:p>
    <w:p w:rsidR="00CC6F87" w:rsidRDefault="00CC6F8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87">
        <w:rPr>
          <w:rFonts w:ascii="Times New Roman" w:hAnsi="Times New Roman" w:cs="Times New Roman"/>
          <w:sz w:val="24"/>
          <w:szCs w:val="24"/>
        </w:rPr>
        <w:lastRenderedPageBreak/>
        <w:t xml:space="preserve">REPUBLIKA SRBIJA </w:t>
      </w:r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87">
        <w:rPr>
          <w:rFonts w:ascii="Times New Roman" w:hAnsi="Times New Roman" w:cs="Times New Roman"/>
          <w:sz w:val="24"/>
          <w:szCs w:val="24"/>
        </w:rPr>
        <w:t xml:space="preserve">NARODNA SKUPŠTINA </w:t>
      </w:r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upravu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87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>: 119-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429</w:t>
      </w:r>
      <w:r w:rsidRPr="00CC6F87">
        <w:rPr>
          <w:rFonts w:ascii="Times New Roman" w:hAnsi="Times New Roman" w:cs="Times New Roman"/>
          <w:sz w:val="24"/>
          <w:szCs w:val="24"/>
        </w:rPr>
        <w:t>/21</w:t>
      </w:r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87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CC6F87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CC6F87" w:rsidRPr="00CC6F87" w:rsidRDefault="00CC6F87" w:rsidP="00C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87">
        <w:rPr>
          <w:rFonts w:ascii="Times New Roman" w:hAnsi="Times New Roman" w:cs="Times New Roman"/>
          <w:sz w:val="24"/>
          <w:szCs w:val="24"/>
        </w:rPr>
        <w:t>B e o g r a d</w:t>
      </w:r>
    </w:p>
    <w:p w:rsidR="00CC6F87" w:rsidRPr="00CC6F87" w:rsidRDefault="00CC6F87" w:rsidP="00CC6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87" w:rsidRPr="00CC6F87" w:rsidRDefault="00CC6F87" w:rsidP="00CC6F8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</w:rPr>
        <w:t>NARODNA SKUPŠTINA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 xml:space="preserve"> REPUBLIKE SRBIJE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razmotrio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predsednika Vrhovnog kasacionog suda</w:t>
      </w:r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Visoki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savet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119-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429</w:t>
      </w:r>
      <w:r w:rsidRPr="00CC6F87">
        <w:rPr>
          <w:rFonts w:ascii="Times New Roman" w:hAnsi="Times New Roman" w:cs="Times New Roman"/>
          <w:sz w:val="24"/>
          <w:szCs w:val="24"/>
        </w:rPr>
        <w:t xml:space="preserve">/21 od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CC6F87">
        <w:rPr>
          <w:rFonts w:ascii="Times New Roman" w:hAnsi="Times New Roman" w:cs="Times New Roman"/>
          <w:sz w:val="24"/>
          <w:szCs w:val="24"/>
        </w:rPr>
        <w:t xml:space="preserve">.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CC6F87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>)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predlagača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Jovičić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 w:rsidRPr="00CC6F87">
        <w:rPr>
          <w:rFonts w:ascii="Times New Roman" w:hAnsi="Times New Roman" w:cs="Times New Roman"/>
          <w:sz w:val="24"/>
          <w:szCs w:val="24"/>
          <w:lang w:val="sr-Cyrl-RS"/>
        </w:rPr>
        <w:t xml:space="preserve">  i</w:t>
      </w:r>
      <w:proofErr w:type="gramEnd"/>
      <w:r w:rsidRPr="00CC6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 xml:space="preserve">Visokog saveta sudstva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>.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F87" w:rsidRPr="00CC6F87" w:rsidRDefault="00CC6F87" w:rsidP="00CC6F8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  <w:lang w:val="sr-Cyrl-RS"/>
        </w:rPr>
        <w:t>M I Š Lj E Nj E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  <w:lang w:val="sr-Cyrl-RS"/>
        </w:rPr>
        <w:t>Odbor za pravosuđe, državnu upravu i lokalnu samoupravu konstatovao je da je  Visoki savet sudstva podneo Predlog odluke o izboru predsednika Vrhovnog kasacionog suda kao ovlašćeni predlagač, u skladu sa članom 79. stav 1. Zakona o sudijama.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  <w:lang w:val="sr-Cyrl-RS"/>
        </w:rPr>
        <w:t>Odbor je odlučio da predloži Narodnoj skupštini da prihvati Predlog odluke o izboru</w:t>
      </w:r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predsednika Vrhovnog kasacionog suda Jasmine Vasović, sudije Vrhovnog kasacionog suda.</w:t>
      </w:r>
    </w:p>
    <w:p w:rsidR="00CC6F87" w:rsidRPr="00CC6F87" w:rsidRDefault="00CC6F87" w:rsidP="00CC6F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F8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je Vladimir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Đukanović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F8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C6F87">
        <w:rPr>
          <w:rFonts w:ascii="Times New Roman" w:hAnsi="Times New Roman" w:cs="Times New Roman"/>
          <w:sz w:val="24"/>
          <w:szCs w:val="24"/>
        </w:rPr>
        <w:t>.</w:t>
      </w:r>
    </w:p>
    <w:p w:rsidR="00CC6F87" w:rsidRPr="00CC6F87" w:rsidRDefault="00CC6F87" w:rsidP="00CC6F8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C6F8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 xml:space="preserve">    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 xml:space="preserve">ZAMENIK </w:t>
      </w:r>
      <w:r w:rsidRPr="00CC6F87">
        <w:rPr>
          <w:rFonts w:ascii="Times New Roman" w:hAnsi="Times New Roman" w:cs="Times New Roman"/>
          <w:sz w:val="24"/>
          <w:szCs w:val="24"/>
        </w:rPr>
        <w:t>PREDSEDNIK</w:t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CC6F87" w:rsidRPr="00CC6F87" w:rsidRDefault="00CC6F87" w:rsidP="00CC6F8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</w:rPr>
        <w:tab/>
      </w:r>
      <w:r w:rsidRPr="00CC6F87">
        <w:rPr>
          <w:rFonts w:ascii="Times New Roman" w:hAnsi="Times New Roman" w:cs="Times New Roman"/>
          <w:sz w:val="24"/>
          <w:szCs w:val="24"/>
          <w:lang w:val="sr-Cyrl-RS"/>
        </w:rPr>
        <w:t xml:space="preserve">       Biljana Pantić Pilja</w:t>
      </w:r>
    </w:p>
    <w:p w:rsidR="00CC6F87" w:rsidRPr="00CC6F87" w:rsidRDefault="00CC6F87" w:rsidP="00CC6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87" w:rsidRPr="00CC6F87" w:rsidRDefault="00CC6F87" w:rsidP="00CC6F87"/>
    <w:p w:rsidR="00CC6F87" w:rsidRDefault="00CC6F8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 SRBIJA</w:t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 SKUPŠTINA</w:t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Odbor za pravosuđe, državnu upravu </w:t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i lokalnu samoupravu</w:t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. mart 2021. godine</w:t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B e o g r a d</w:t>
      </w: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PREDSEDNIKU </w:t>
      </w:r>
    </w:p>
    <w:p w:rsidR="00CC6F87" w:rsidRPr="00CC6F87" w:rsidRDefault="00CC6F87" w:rsidP="00CC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NARODNE SKUPŠTINE </w:t>
      </w:r>
    </w:p>
    <w:p w:rsidR="00CC6F87" w:rsidRPr="00CC6F87" w:rsidRDefault="00CC6F87" w:rsidP="00CC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Odbor za pravosuđe, državnu upravu i lokalnu samoupravu, na 12. sednici održanoj 24. marta 2021. godine, razmotrio je odluku Državnog veća tužilaca kojom je utvrđeno da su ispunjeni uslovi da Draganu Lopušini,  javnom tužiocu u Višem javnom tužilaštvu u Smederevu, na osnovu člana 89. stav 1. Zakona o javnom tužilaštvu („Službeni glasnik RS“, br. 116/08, 104/09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101/10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Latn-CS"/>
        </w:rPr>
        <w:t>, 78/11, 101/11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38/12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121/12, 101/13, 108/13, 111/14, 117/14, 106/15 i </w:t>
      </w:r>
      <w:r w:rsidRPr="00CC6F87">
        <w:rPr>
          <w:rFonts w:ascii="Times New Roman" w:eastAsia="Times New Roman" w:hAnsi="Times New Roman" w:cs="Times New Roman"/>
          <w:sz w:val="24"/>
          <w:szCs w:val="24"/>
        </w:rPr>
        <w:t xml:space="preserve">63/16 - </w:t>
      </w:r>
      <w:proofErr w:type="spellStart"/>
      <w:r w:rsidRPr="00CC6F87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CC6F87"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), prestane funkcija javnog tužioca po sili zakona, zbog navršenja radnog veka. Odbor je utvrdio Predlog odluke o prestanku funkcije javnog tužioca u Višem javnom tužilaštvu u Smederevu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 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>uputio ga Narodnoj skupštini na usvajanje</w:t>
      </w:r>
      <w:r w:rsidRPr="00CC6F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Za predstavnika Odbora na sednici Narodne skupštine određen je Vladimir Đukanović, predsednik Odbora.</w:t>
      </w: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F87" w:rsidRPr="00CC6F87" w:rsidRDefault="00CC6F87" w:rsidP="00CC6F8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F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ZAMENIK </w:t>
      </w:r>
      <w:r w:rsidRPr="00CC6F87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6F87">
        <w:rPr>
          <w:rFonts w:ascii="Times New Roman" w:eastAsia="Times New Roman" w:hAnsi="Times New Roman" w:cs="Times New Roman"/>
          <w:sz w:val="24"/>
          <w:szCs w:val="24"/>
        </w:rPr>
        <w:tab/>
      </w:r>
      <w:r w:rsidRPr="00CC6F87">
        <w:rPr>
          <w:rFonts w:ascii="Times New Roman" w:eastAsia="Times New Roman" w:hAnsi="Times New Roman" w:cs="Times New Roman"/>
          <w:sz w:val="24"/>
          <w:szCs w:val="24"/>
        </w:rPr>
        <w:tab/>
      </w:r>
      <w:r w:rsidRPr="00CC6F87">
        <w:rPr>
          <w:rFonts w:ascii="Times New Roman" w:eastAsia="Times New Roman" w:hAnsi="Times New Roman" w:cs="Times New Roman"/>
          <w:sz w:val="24"/>
          <w:szCs w:val="24"/>
        </w:rPr>
        <w:tab/>
      </w:r>
      <w:r w:rsidRPr="00CC6F87">
        <w:rPr>
          <w:rFonts w:ascii="Times New Roman" w:eastAsia="Times New Roman" w:hAnsi="Times New Roman" w:cs="Times New Roman"/>
          <w:sz w:val="24"/>
          <w:szCs w:val="24"/>
        </w:rPr>
        <w:tab/>
      </w:r>
      <w:r w:rsidRPr="00CC6F87">
        <w:rPr>
          <w:rFonts w:ascii="Times New Roman" w:eastAsia="Times New Roman" w:hAnsi="Times New Roman" w:cs="Times New Roman"/>
          <w:sz w:val="24"/>
          <w:szCs w:val="24"/>
        </w:rPr>
        <w:tab/>
      </w:r>
      <w:r w:rsidRPr="00CC6F87">
        <w:rPr>
          <w:rFonts w:ascii="Times New Roman" w:eastAsia="Times New Roman" w:hAnsi="Times New Roman" w:cs="Times New Roman"/>
          <w:sz w:val="24"/>
          <w:szCs w:val="24"/>
        </w:rPr>
        <w:tab/>
      </w:r>
      <w:r w:rsidRPr="00CC6F8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CC6F87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 Pantić Pilja</w:t>
      </w:r>
    </w:p>
    <w:p w:rsidR="00CC6F87" w:rsidRPr="00CC6F87" w:rsidRDefault="00CC6F87" w:rsidP="00CC6F8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6F87" w:rsidRPr="00CC6F87" w:rsidRDefault="00CC6F87" w:rsidP="00CC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6F87" w:rsidRPr="00EA4ED0" w:rsidRDefault="00CC6F8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CC6F87" w:rsidRPr="00EA4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BF" w:rsidRDefault="003E37BF" w:rsidP="003949A2">
      <w:pPr>
        <w:spacing w:after="0" w:line="240" w:lineRule="auto"/>
      </w:pPr>
      <w:r>
        <w:separator/>
      </w:r>
    </w:p>
  </w:endnote>
  <w:endnote w:type="continuationSeparator" w:id="0">
    <w:p w:rsidR="003E37BF" w:rsidRDefault="003E37BF" w:rsidP="0039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A2" w:rsidRDefault="00394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A2" w:rsidRDefault="00394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A2" w:rsidRDefault="0039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BF" w:rsidRDefault="003E37BF" w:rsidP="003949A2">
      <w:pPr>
        <w:spacing w:after="0" w:line="240" w:lineRule="auto"/>
      </w:pPr>
      <w:r>
        <w:separator/>
      </w:r>
    </w:p>
  </w:footnote>
  <w:footnote w:type="continuationSeparator" w:id="0">
    <w:p w:rsidR="003E37BF" w:rsidRDefault="003E37BF" w:rsidP="0039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A2" w:rsidRDefault="00394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A2" w:rsidRDefault="00394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A2" w:rsidRDefault="00394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7"/>
    <w:rsid w:val="00094D69"/>
    <w:rsid w:val="002675D2"/>
    <w:rsid w:val="00284FA9"/>
    <w:rsid w:val="003949A2"/>
    <w:rsid w:val="003E37BF"/>
    <w:rsid w:val="00421742"/>
    <w:rsid w:val="005C7E27"/>
    <w:rsid w:val="00797E4C"/>
    <w:rsid w:val="008618C7"/>
    <w:rsid w:val="00A576FD"/>
    <w:rsid w:val="00AF0F1E"/>
    <w:rsid w:val="00C25321"/>
    <w:rsid w:val="00C60015"/>
    <w:rsid w:val="00CC6F87"/>
    <w:rsid w:val="00EA4ED0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8C57A"/>
  <w15:docId w15:val="{F38AA4B6-FEDC-493A-8D52-C950BE3B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A2"/>
  </w:style>
  <w:style w:type="paragraph" w:styleId="Footer">
    <w:name w:val="footer"/>
    <w:basedOn w:val="Normal"/>
    <w:link w:val="FooterChar"/>
    <w:uiPriority w:val="99"/>
    <w:unhideWhenUsed/>
    <w:rsid w:val="003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Nikola Pavić</cp:lastModifiedBy>
  <cp:revision>2</cp:revision>
  <cp:lastPrinted>2021-03-23T10:37:00Z</cp:lastPrinted>
  <dcterms:created xsi:type="dcterms:W3CDTF">2021-07-14T12:26:00Z</dcterms:created>
  <dcterms:modified xsi:type="dcterms:W3CDTF">2021-07-14T12:26:00Z</dcterms:modified>
</cp:coreProperties>
</file>